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A2E22" w14:textId="77777777" w:rsidR="00B67ACE" w:rsidRDefault="0012272A">
      <w:r>
        <w:t>Условия работы.</w:t>
      </w:r>
    </w:p>
    <w:p w14:paraId="6568BAD9" w14:textId="77777777" w:rsidR="0012272A" w:rsidRDefault="0012272A" w:rsidP="0012272A">
      <w:pPr>
        <w:pStyle w:val="a3"/>
        <w:numPr>
          <w:ilvl w:val="0"/>
          <w:numId w:val="1"/>
        </w:numPr>
      </w:pPr>
      <w:r>
        <w:t>Заключение договора поставки</w:t>
      </w:r>
    </w:p>
    <w:p w14:paraId="7DD4F144" w14:textId="7C0C0620" w:rsidR="0012272A" w:rsidRDefault="0012272A" w:rsidP="0012272A">
      <w:pPr>
        <w:pStyle w:val="a3"/>
        <w:numPr>
          <w:ilvl w:val="0"/>
          <w:numId w:val="1"/>
        </w:numPr>
      </w:pPr>
      <w:r>
        <w:t xml:space="preserve">Первая отгрузка по предоплате, затем – по отсрочке платежа </w:t>
      </w:r>
      <w:r w:rsidR="00D66FFB">
        <w:t>21</w:t>
      </w:r>
      <w:r>
        <w:t xml:space="preserve"> календарных дней</w:t>
      </w:r>
    </w:p>
    <w:p w14:paraId="6D38C71F" w14:textId="753DDDE7" w:rsidR="0012272A" w:rsidRDefault="0012272A" w:rsidP="0012272A">
      <w:pPr>
        <w:pStyle w:val="a3"/>
        <w:numPr>
          <w:ilvl w:val="0"/>
          <w:numId w:val="1"/>
        </w:numPr>
      </w:pPr>
      <w:r>
        <w:t xml:space="preserve">Поставка продукции </w:t>
      </w:r>
      <w:r w:rsidR="00D66FFB">
        <w:t>с</w:t>
      </w:r>
      <w:r>
        <w:t xml:space="preserve"> сопроводительным</w:t>
      </w:r>
      <w:r w:rsidR="00D66FFB">
        <w:t>и</w:t>
      </w:r>
      <w:r>
        <w:t xml:space="preserve"> документам</w:t>
      </w:r>
      <w:r w:rsidR="00D66FFB">
        <w:t xml:space="preserve">и </w:t>
      </w:r>
      <w:r>
        <w:t>(</w:t>
      </w:r>
      <w:r w:rsidR="00D66FFB">
        <w:t>ЭТТН / ТТН</w:t>
      </w:r>
      <w:r>
        <w:t>; протокол согласования цен; документы по качеству и безопасности, требуемые на данную продукцию)</w:t>
      </w:r>
    </w:p>
    <w:p w14:paraId="363BCF32" w14:textId="77777777" w:rsidR="004020CE" w:rsidRDefault="004020CE" w:rsidP="0012272A">
      <w:pPr>
        <w:pStyle w:val="a3"/>
        <w:numPr>
          <w:ilvl w:val="0"/>
          <w:numId w:val="1"/>
        </w:numPr>
      </w:pPr>
      <w:r>
        <w:t>Поставка продукции происходит по согласованной заявке</w:t>
      </w:r>
    </w:p>
    <w:p w14:paraId="2F889066" w14:textId="6176E060" w:rsidR="004020CE" w:rsidRDefault="004020CE" w:rsidP="0012272A">
      <w:pPr>
        <w:pStyle w:val="a3"/>
        <w:numPr>
          <w:ilvl w:val="0"/>
          <w:numId w:val="1"/>
        </w:numPr>
      </w:pPr>
      <w:r>
        <w:t>Оплата продукции происходит в соответствии с заключенным договором. В случае неоплаты в срок проводится претензионно-судебная работа. Дальнейшие отгрузки не происходят</w:t>
      </w:r>
      <w:r w:rsidR="00D66FFB">
        <w:t>.</w:t>
      </w:r>
    </w:p>
    <w:p w14:paraId="25186DBA" w14:textId="77777777" w:rsidR="004020CE" w:rsidRDefault="004020CE" w:rsidP="00A7554B">
      <w:pPr>
        <w:pStyle w:val="a3"/>
      </w:pPr>
    </w:p>
    <w:sectPr w:rsidR="00402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D4445"/>
    <w:multiLevelType w:val="hybridMultilevel"/>
    <w:tmpl w:val="FABCB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407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45B"/>
    <w:rsid w:val="0012272A"/>
    <w:rsid w:val="004020CE"/>
    <w:rsid w:val="004D745B"/>
    <w:rsid w:val="00A7554B"/>
    <w:rsid w:val="00B67ACE"/>
    <w:rsid w:val="00D6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A4937"/>
  <w15:docId w15:val="{AEF78DC9-243C-4BC2-84E5-F94BD0C76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L. Grib</dc:creator>
  <cp:keywords/>
  <dc:description/>
  <cp:lastModifiedBy>Bayda Elena</cp:lastModifiedBy>
  <cp:revision>2</cp:revision>
  <dcterms:created xsi:type="dcterms:W3CDTF">2023-05-16T15:12:00Z</dcterms:created>
  <dcterms:modified xsi:type="dcterms:W3CDTF">2023-05-16T15:12:00Z</dcterms:modified>
</cp:coreProperties>
</file>